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A55CDF" w:rsidRPr="007E26B0" w:rsidTr="002E65E2">
        <w:trPr>
          <w:trHeight w:val="283"/>
        </w:trPr>
        <w:tc>
          <w:tcPr>
            <w:tcW w:w="2490" w:type="dxa"/>
            <w:vAlign w:val="bottom"/>
          </w:tcPr>
          <w:p w:rsidR="00A55CDF" w:rsidRPr="007E26B0" w:rsidRDefault="00A55CDF" w:rsidP="00F3718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</w:tcPr>
          <w:p w:rsidR="00A55CDF" w:rsidRPr="007E26B0" w:rsidRDefault="00673276" w:rsidP="00F37185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Ana Sanat </w:t>
            </w:r>
            <w:r w:rsidR="00050039" w:rsidRPr="007E26B0">
              <w:rPr>
                <w:rFonts w:cstheme="minorHAnsi"/>
                <w:sz w:val="20"/>
                <w:szCs w:val="20"/>
              </w:rPr>
              <w:t>Dalı Başkanı</w:t>
            </w:r>
          </w:p>
        </w:tc>
      </w:tr>
      <w:tr w:rsidR="00A55CDF" w:rsidRPr="007E26B0" w:rsidTr="002E65E2">
        <w:trPr>
          <w:trHeight w:val="283"/>
        </w:trPr>
        <w:tc>
          <w:tcPr>
            <w:tcW w:w="2490" w:type="dxa"/>
          </w:tcPr>
          <w:p w:rsidR="00A55CDF" w:rsidRPr="007E26B0" w:rsidRDefault="00A55CDF" w:rsidP="00F3718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</w:tcPr>
          <w:p w:rsidR="00A55CDF" w:rsidRPr="007E26B0" w:rsidRDefault="00E2329B" w:rsidP="00F37185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Başkanı</w:t>
            </w:r>
          </w:p>
        </w:tc>
      </w:tr>
      <w:tr w:rsidR="00A55CDF" w:rsidRPr="007E26B0" w:rsidTr="002E65E2">
        <w:trPr>
          <w:trHeight w:val="10350"/>
        </w:trPr>
        <w:tc>
          <w:tcPr>
            <w:tcW w:w="9640" w:type="dxa"/>
            <w:gridSpan w:val="2"/>
          </w:tcPr>
          <w:p w:rsidR="00A55CDF" w:rsidRPr="007E26B0" w:rsidRDefault="00A55CDF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  <w:p w:rsidR="00A55CDF" w:rsidRPr="007E26B0" w:rsidRDefault="00050039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rFonts w:cstheme="minorHAnsi"/>
                <w:b/>
                <w:sz w:val="20"/>
                <w:szCs w:val="20"/>
              </w:rPr>
              <w:t xml:space="preserve"> GÖREV TANIMI</w:t>
            </w:r>
          </w:p>
          <w:p w:rsidR="00A55CDF" w:rsidRPr="00F162A2" w:rsidRDefault="00F162A2" w:rsidP="00F162A2">
            <w:pPr>
              <w:autoSpaceDE w:val="0"/>
              <w:autoSpaceDN w:val="0"/>
              <w:adjustRightInd w:val="0"/>
              <w:spacing w:after="0" w:line="276" w:lineRule="auto"/>
              <w:ind w:firstLine="851"/>
              <w:jc w:val="both"/>
              <w:rPr>
                <w:rFonts w:ascii="Calibri" w:eastAsia="SimSun" w:hAnsi="Calibri" w:cs="Times New Roman"/>
                <w:sz w:val="20"/>
                <w:szCs w:val="20"/>
                <w:lang w:eastAsia="zh-CN"/>
              </w:rPr>
            </w:pPr>
            <w:r w:rsidRPr="00F162A2">
              <w:rPr>
                <w:rFonts w:ascii="Calibri" w:eastAsia="SimSun" w:hAnsi="Calibri" w:cs="Times New Roman"/>
                <w:sz w:val="20"/>
                <w:szCs w:val="20"/>
                <w:lang w:eastAsia="zh-CN"/>
              </w:rPr>
              <w:t>Eğitim-Öğretim, uygulama ve araştırma faaliyetlerinin yürütüldüğü akademik bir birim olan Anasanat Dalı Başkanı, o anabilim veya anasanat dalının profesörleri, bulunmadığı takdirde doçentleri, doçent de bulunmadığı takdirde yardımcı doçentleri, yardımcı doçent de bulunmadığı takdirde öğretim görevlileri arasından,  o anabilim veya anasanat dalında görevli öğretim üyeleri ve öğretim görevlilerince seçilir müdür tarafından atanır.  Atamalar  rektörlüğe bildirilir. Görev süreleri üç yıldır.</w:t>
            </w:r>
            <w:r>
              <w:rPr>
                <w:rFonts w:ascii="Calibri" w:eastAsia="SimSun" w:hAnsi="Calibri" w:cs="Times New Roman"/>
                <w:sz w:val="20"/>
                <w:szCs w:val="20"/>
                <w:lang w:eastAsia="zh-CN"/>
              </w:rPr>
              <w:t xml:space="preserve"> </w:t>
            </w:r>
            <w:r w:rsidR="008059C6">
              <w:rPr>
                <w:sz w:val="20"/>
                <w:szCs w:val="20"/>
              </w:rPr>
              <w:t>Fırat</w:t>
            </w:r>
            <w:bookmarkStart w:id="0" w:name="_GoBack"/>
            <w:bookmarkEnd w:id="0"/>
            <w:r w:rsidR="00A55CDF" w:rsidRPr="007E26B0">
              <w:rPr>
                <w:sz w:val="20"/>
                <w:szCs w:val="20"/>
              </w:rPr>
              <w:t xml:space="preserve">  Üniversitesi  üst yönetimi tarafından belirlenen amaç ve ilkelere uygun olarak; </w:t>
            </w:r>
            <w:r>
              <w:rPr>
                <w:sz w:val="20"/>
                <w:szCs w:val="20"/>
              </w:rPr>
              <w:t>yüksekokulun</w:t>
            </w:r>
            <w:r w:rsidR="00A55CDF" w:rsidRPr="007E26B0">
              <w:rPr>
                <w:sz w:val="20"/>
                <w:szCs w:val="20"/>
              </w:rPr>
              <w:t xml:space="preserve"> vizyonu, misyonu doğrultusunda eğitim ve öğretimi gerçekleştirmek için gerekli tüm faaliyetlerin yürütülmesi amacıyla anabilim</w:t>
            </w:r>
            <w:r w:rsidR="007805E1">
              <w:rPr>
                <w:sz w:val="20"/>
                <w:szCs w:val="20"/>
              </w:rPr>
              <w:t>/anasanat</w:t>
            </w:r>
            <w:r w:rsidR="00A55CDF" w:rsidRPr="007E26B0">
              <w:rPr>
                <w:sz w:val="20"/>
                <w:szCs w:val="20"/>
              </w:rPr>
              <w:t xml:space="preserve"> dalı ile ilgili işleri yapar.</w:t>
            </w:r>
          </w:p>
          <w:p w:rsidR="00A55CDF" w:rsidRPr="007E26B0" w:rsidRDefault="00050039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rFonts w:cstheme="minorHAnsi"/>
                <w:b/>
                <w:sz w:val="20"/>
                <w:szCs w:val="20"/>
              </w:rPr>
              <w:t xml:space="preserve"> GÖREV, YETKİ VE SORUMLULUKLAR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</w:t>
            </w:r>
            <w:r w:rsidR="00F162A2">
              <w:rPr>
                <w:sz w:val="20"/>
                <w:szCs w:val="20"/>
              </w:rPr>
              <w:t>/Anasanat</w:t>
            </w:r>
            <w:r w:rsidRPr="007E26B0">
              <w:rPr>
                <w:sz w:val="20"/>
                <w:szCs w:val="20"/>
              </w:rPr>
              <w:t xml:space="preserve"> dalında öğretim elem</w:t>
            </w:r>
            <w:r w:rsidR="00050039" w:rsidRPr="007E26B0">
              <w:rPr>
                <w:sz w:val="20"/>
                <w:szCs w:val="20"/>
              </w:rPr>
              <w:t>anları arasında eşgüdümü sağlar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Bölüm Başkanlığı ile kendi anabilim</w:t>
            </w:r>
            <w:r w:rsidR="00F162A2">
              <w:rPr>
                <w:sz w:val="20"/>
                <w:szCs w:val="20"/>
              </w:rPr>
              <w:t>/anasanat</w:t>
            </w:r>
            <w:r w:rsidRPr="007E26B0">
              <w:rPr>
                <w:sz w:val="20"/>
                <w:szCs w:val="20"/>
              </w:rPr>
              <w:t xml:space="preserve"> dalı arasındaki her türlü yazışmanın sağlıklı b</w:t>
            </w:r>
            <w:r w:rsidR="00050039" w:rsidRPr="007E26B0">
              <w:rPr>
                <w:sz w:val="20"/>
                <w:szCs w:val="20"/>
              </w:rPr>
              <w:t>ir şekilde yürütülmesini sağlar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Ek ders ve sınav ücret çizelgelerinin zamanında ve doğru bi</w:t>
            </w:r>
            <w:r w:rsidR="00050039" w:rsidRPr="007E26B0">
              <w:rPr>
                <w:sz w:val="20"/>
                <w:szCs w:val="20"/>
              </w:rPr>
              <w:t>r biçimde hazırlanmasını sağlar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</w:t>
            </w:r>
            <w:r w:rsidR="00F162A2">
              <w:rPr>
                <w:sz w:val="20"/>
                <w:szCs w:val="20"/>
              </w:rPr>
              <w:t>/Anasanat</w:t>
            </w:r>
            <w:r w:rsidRPr="007E26B0">
              <w:rPr>
                <w:sz w:val="20"/>
                <w:szCs w:val="20"/>
              </w:rPr>
              <w:t xml:space="preserve"> dalında genel gö</w:t>
            </w:r>
            <w:r w:rsidR="00050039" w:rsidRPr="007E26B0">
              <w:rPr>
                <w:sz w:val="20"/>
                <w:szCs w:val="20"/>
              </w:rPr>
              <w:t>zetim ve denetim görevini yapar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</w:t>
            </w:r>
            <w:r w:rsidR="00F162A2">
              <w:rPr>
                <w:sz w:val="20"/>
                <w:szCs w:val="20"/>
              </w:rPr>
              <w:t>/Anasanat</w:t>
            </w:r>
            <w:r w:rsidRPr="007E26B0">
              <w:rPr>
                <w:sz w:val="20"/>
                <w:szCs w:val="20"/>
              </w:rPr>
              <w:t xml:space="preserve"> dalında eğitim-öğretimin düzenli bi</w:t>
            </w:r>
            <w:r w:rsidR="00050039" w:rsidRPr="007E26B0">
              <w:rPr>
                <w:sz w:val="20"/>
                <w:szCs w:val="20"/>
              </w:rPr>
              <w:t>r şekilde sürdürülmesini sağlar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</w:t>
            </w:r>
            <w:r w:rsidR="00F162A2">
              <w:rPr>
                <w:sz w:val="20"/>
                <w:szCs w:val="20"/>
              </w:rPr>
              <w:t>/Anasanat</w:t>
            </w:r>
            <w:r w:rsidRPr="007E26B0">
              <w:rPr>
                <w:sz w:val="20"/>
                <w:szCs w:val="20"/>
              </w:rPr>
              <w:t xml:space="preserve"> dalının eğitim-öğretimle ilgili sorunlarını tespit </w:t>
            </w:r>
            <w:r w:rsidR="00050039" w:rsidRPr="007E26B0">
              <w:rPr>
                <w:sz w:val="20"/>
                <w:szCs w:val="20"/>
              </w:rPr>
              <w:t>eder, Bölüm Başkanlığına iletir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</w:t>
            </w:r>
            <w:r w:rsidR="00F162A2">
              <w:rPr>
                <w:sz w:val="20"/>
                <w:szCs w:val="20"/>
              </w:rPr>
              <w:t>/Anasanat</w:t>
            </w:r>
            <w:r w:rsidRPr="007E26B0">
              <w:rPr>
                <w:sz w:val="20"/>
                <w:szCs w:val="20"/>
              </w:rPr>
              <w:t xml:space="preserve"> Dalındaki öğrenci-öğretim elemanı ilişkilerinin, eğitim-öğretimin amaçları doğrultusunda, düzenli ve sağlıklı b</w:t>
            </w:r>
            <w:r w:rsidR="00050039" w:rsidRPr="007E26B0">
              <w:rPr>
                <w:sz w:val="20"/>
                <w:szCs w:val="20"/>
              </w:rPr>
              <w:t>ir şekilde yürütülmesini sağlar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Eğitim-öğretimin ve bilimsel araştırmaların verimli ve etkili bir şekilde gerçekleşmesi amacına yönelik olarak Anabilim</w:t>
            </w:r>
            <w:r w:rsidR="00F162A2">
              <w:rPr>
                <w:sz w:val="20"/>
                <w:szCs w:val="20"/>
              </w:rPr>
              <w:t>/Anasanat</w:t>
            </w:r>
            <w:r w:rsidRPr="007E26B0">
              <w:rPr>
                <w:sz w:val="20"/>
                <w:szCs w:val="20"/>
              </w:rPr>
              <w:t xml:space="preserve"> dalındaki öğretim elemanları arasında uygun bir iletiş</w:t>
            </w:r>
            <w:r w:rsidR="00050039" w:rsidRPr="007E26B0">
              <w:rPr>
                <w:sz w:val="20"/>
                <w:szCs w:val="20"/>
              </w:rPr>
              <w:t>im ortamının oluşmasına çalışır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</w:t>
            </w:r>
            <w:r w:rsidR="00F162A2">
              <w:rPr>
                <w:sz w:val="20"/>
                <w:szCs w:val="20"/>
              </w:rPr>
              <w:t>/Anasanat</w:t>
            </w:r>
            <w:r w:rsidRPr="007E26B0">
              <w:rPr>
                <w:sz w:val="20"/>
                <w:szCs w:val="20"/>
              </w:rPr>
              <w:t xml:space="preserve"> dalında araştırma projelerinin düzenli olarak hazırlan</w:t>
            </w:r>
            <w:r w:rsidR="00050039" w:rsidRPr="007E26B0">
              <w:rPr>
                <w:sz w:val="20"/>
                <w:szCs w:val="20"/>
              </w:rPr>
              <w:t>masını ve sürdürülmesini sağlar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</w:t>
            </w:r>
            <w:r w:rsidR="00F162A2">
              <w:rPr>
                <w:sz w:val="20"/>
                <w:szCs w:val="20"/>
              </w:rPr>
              <w:t>/Anasanat</w:t>
            </w:r>
            <w:r w:rsidRPr="007E26B0">
              <w:rPr>
                <w:sz w:val="20"/>
                <w:szCs w:val="20"/>
              </w:rPr>
              <w:t xml:space="preserve"> dalı değerlendirme ve kalite g</w:t>
            </w:r>
            <w:r w:rsidR="00050039" w:rsidRPr="007E26B0">
              <w:rPr>
                <w:sz w:val="20"/>
                <w:szCs w:val="20"/>
              </w:rPr>
              <w:t>eliştirme çalışmalarını yürütür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</w:t>
            </w:r>
            <w:r w:rsidR="00F162A2">
              <w:rPr>
                <w:sz w:val="20"/>
                <w:szCs w:val="20"/>
              </w:rPr>
              <w:t>/Anasanat</w:t>
            </w:r>
            <w:r w:rsidRPr="007E26B0">
              <w:rPr>
                <w:sz w:val="20"/>
                <w:szCs w:val="20"/>
              </w:rPr>
              <w:t xml:space="preserve"> dalının çıktı yeterliliklerinin belirlenmesini sağlar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</w:t>
            </w:r>
            <w:r w:rsidR="00F162A2">
              <w:rPr>
                <w:sz w:val="20"/>
                <w:szCs w:val="20"/>
              </w:rPr>
              <w:t>/Anasanat</w:t>
            </w:r>
            <w:r w:rsidRPr="007E26B0">
              <w:rPr>
                <w:sz w:val="20"/>
                <w:szCs w:val="20"/>
              </w:rPr>
              <w:t xml:space="preserve"> dalının stratejik planını hazırlar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</w:t>
            </w:r>
            <w:r w:rsidR="00F162A2">
              <w:rPr>
                <w:sz w:val="20"/>
                <w:szCs w:val="20"/>
              </w:rPr>
              <w:t>/Anasanat</w:t>
            </w:r>
            <w:r w:rsidRPr="007E26B0">
              <w:rPr>
                <w:sz w:val="20"/>
                <w:szCs w:val="20"/>
              </w:rPr>
              <w:t xml:space="preserve"> dalının akredite edilmesi</w:t>
            </w:r>
            <w:r w:rsidR="00050039" w:rsidRPr="007E26B0">
              <w:rPr>
                <w:sz w:val="20"/>
                <w:szCs w:val="20"/>
              </w:rPr>
              <w:t xml:space="preserve"> için gerekli çalışmaları yapar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</w:t>
            </w:r>
            <w:r w:rsidR="00F162A2">
              <w:rPr>
                <w:sz w:val="20"/>
                <w:szCs w:val="20"/>
              </w:rPr>
              <w:t>/Anasanat</w:t>
            </w:r>
            <w:r w:rsidRPr="007E26B0">
              <w:rPr>
                <w:sz w:val="20"/>
                <w:szCs w:val="20"/>
              </w:rPr>
              <w:t xml:space="preserve"> dalının değerlendirme ve kalite geliştirme çalışmalarının yıllık raporlarını hazırlar ve Bölüm Başkanlığın</w:t>
            </w:r>
            <w:r w:rsidR="00050039" w:rsidRPr="007E26B0">
              <w:rPr>
                <w:sz w:val="20"/>
                <w:szCs w:val="20"/>
              </w:rPr>
              <w:t>a sunar</w:t>
            </w:r>
          </w:p>
          <w:p w:rsidR="00A55CDF" w:rsidRPr="007E26B0" w:rsidRDefault="00F162A2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</w:t>
            </w:r>
            <w:r w:rsidR="00A55CDF" w:rsidRPr="007E26B0">
              <w:rPr>
                <w:sz w:val="20"/>
                <w:szCs w:val="20"/>
              </w:rPr>
              <w:t xml:space="preserve"> Akademik Genel Kurul için Anabilim</w:t>
            </w:r>
            <w:r>
              <w:rPr>
                <w:sz w:val="20"/>
                <w:szCs w:val="20"/>
              </w:rPr>
              <w:t>/Anasanat</w:t>
            </w:r>
            <w:r w:rsidR="00A55CDF" w:rsidRPr="007E26B0">
              <w:rPr>
                <w:sz w:val="20"/>
                <w:szCs w:val="20"/>
              </w:rPr>
              <w:t xml:space="preserve"> dalı ile </w:t>
            </w:r>
            <w:r w:rsidR="00050039" w:rsidRPr="007E26B0">
              <w:rPr>
                <w:sz w:val="20"/>
                <w:szCs w:val="20"/>
              </w:rPr>
              <w:t>ilgili gerekli bilgileri sağlar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Her eğitim-öğretim yarıyılında Anabilim</w:t>
            </w:r>
            <w:r w:rsidR="00F162A2">
              <w:rPr>
                <w:sz w:val="20"/>
                <w:szCs w:val="20"/>
              </w:rPr>
              <w:t>/Anasanat</w:t>
            </w:r>
            <w:r w:rsidRPr="007E26B0">
              <w:rPr>
                <w:sz w:val="20"/>
                <w:szCs w:val="20"/>
              </w:rPr>
              <w:t xml:space="preserve"> dalının seminer programlarını hazır</w:t>
            </w:r>
            <w:r w:rsidR="00050039" w:rsidRPr="007E26B0">
              <w:rPr>
                <w:sz w:val="20"/>
                <w:szCs w:val="20"/>
              </w:rPr>
              <w:t>lar ve Bölüm Başkanlığına sunar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Her dönem başında ders kayıtlarının düzenli bir biçimde yapılmasını sağlar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 xml:space="preserve">Ders kayıtlarının düzenli bir biçimde yapılabilmesi için </w:t>
            </w:r>
            <w:r w:rsidR="00050039" w:rsidRPr="007E26B0">
              <w:rPr>
                <w:sz w:val="20"/>
                <w:szCs w:val="20"/>
              </w:rPr>
              <w:t>danışmanlarla toplantılar yapar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Ders notlarının düzenli bir biçimde otomasy</w:t>
            </w:r>
            <w:r w:rsidR="00050039" w:rsidRPr="007E26B0">
              <w:rPr>
                <w:sz w:val="20"/>
                <w:szCs w:val="20"/>
              </w:rPr>
              <w:t>on sistemine girilmesini sağlar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Derslik programları ile öğretim elemanı programlarının hazırlanmasını</w:t>
            </w:r>
            <w:r w:rsidR="00050039" w:rsidRPr="007E26B0">
              <w:rPr>
                <w:sz w:val="20"/>
                <w:szCs w:val="20"/>
              </w:rPr>
              <w:t xml:space="preserve"> sağlar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Öğretim elemanlarının hazırlayacakları ders öğretim programlarının internet ortamında ilan edilmesini ve ö</w:t>
            </w:r>
            <w:r w:rsidR="00050039" w:rsidRPr="007E26B0">
              <w:rPr>
                <w:sz w:val="20"/>
                <w:szCs w:val="20"/>
              </w:rPr>
              <w:t>ğrencilere duyurulmasını sağlar</w:t>
            </w:r>
          </w:p>
          <w:p w:rsidR="00A55CDF" w:rsidRPr="007E26B0" w:rsidRDefault="00F162A2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Müdürlüğün</w:t>
            </w:r>
            <w:r w:rsidR="00A55CDF" w:rsidRPr="007E26B0">
              <w:rPr>
                <w:sz w:val="20"/>
                <w:szCs w:val="20"/>
              </w:rPr>
              <w:t xml:space="preserve"> görev alanı ile ilgili vereceği diğer işleri yapar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</w:t>
            </w:r>
            <w:r w:rsidR="00F162A2">
              <w:rPr>
                <w:sz w:val="20"/>
                <w:szCs w:val="20"/>
              </w:rPr>
              <w:t>/Anasanat</w:t>
            </w:r>
            <w:r w:rsidRPr="007E26B0">
              <w:rPr>
                <w:sz w:val="20"/>
                <w:szCs w:val="20"/>
              </w:rPr>
              <w:t xml:space="preserve"> dalı başkanı, yukarıda yazılı olan bütün bu görevleri kanunlara ve yönetmeliklere uygun olarak yerine getirirken, b</w:t>
            </w:r>
            <w:r w:rsidR="00050039" w:rsidRPr="007E26B0">
              <w:rPr>
                <w:sz w:val="20"/>
                <w:szCs w:val="20"/>
              </w:rPr>
              <w:t>ölüm başkanına karşı sorumludur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Yukarıda belirtilen görev ve sorumlulukları gerçe</w:t>
            </w:r>
            <w:r w:rsidR="00050039" w:rsidRPr="007E26B0">
              <w:rPr>
                <w:sz w:val="20"/>
                <w:szCs w:val="20"/>
              </w:rPr>
              <w:t>kleştirme yetkisine sahip olmak</w:t>
            </w:r>
          </w:p>
          <w:p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 xml:space="preserve">Faaliyetlerin gerçekleştirilmesi için gerekli araç ve gereci </w:t>
            </w:r>
            <w:r w:rsidR="00050039" w:rsidRPr="007E26B0">
              <w:rPr>
                <w:sz w:val="20"/>
                <w:szCs w:val="20"/>
              </w:rPr>
              <w:t>kullanabilmek</w:t>
            </w:r>
          </w:p>
          <w:p w:rsidR="00A55CDF" w:rsidRPr="007E26B0" w:rsidRDefault="00A55CDF" w:rsidP="00B54B24">
            <w:pPr>
              <w:pStyle w:val="NormalWeb"/>
              <w:tabs>
                <w:tab w:val="left" w:pos="567"/>
                <w:tab w:val="left" w:pos="709"/>
                <w:tab w:val="left" w:pos="7410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GÖREVİN GEREKTİRDİĞİ NİTELİ</w:t>
            </w:r>
            <w:r w:rsidR="00050039" w:rsidRPr="007E26B0">
              <w:rPr>
                <w:rFonts w:asciiTheme="minorHAnsi" w:hAnsiTheme="minorHAnsi"/>
                <w:b/>
                <w:sz w:val="20"/>
                <w:szCs w:val="20"/>
              </w:rPr>
              <w:t>KLER</w:t>
            </w:r>
          </w:p>
          <w:p w:rsidR="00A55CDF" w:rsidRPr="007E26B0" w:rsidRDefault="00A55CDF" w:rsidP="00A55CDF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7410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sz w:val="20"/>
                <w:szCs w:val="20"/>
              </w:rPr>
              <w:t>657 Sayılı Devlet Memurları Kanunu’nda ve 2547 Sayılı Yüksek Öğretim Kanunu’nda belirtile</w:t>
            </w:r>
            <w:r w:rsidR="00050039" w:rsidRPr="007E26B0">
              <w:rPr>
                <w:rFonts w:asciiTheme="minorHAnsi" w:hAnsiTheme="minorHAnsi"/>
                <w:sz w:val="20"/>
                <w:szCs w:val="20"/>
              </w:rPr>
              <w:t>n genel niteliklere sahip olmak</w:t>
            </w:r>
          </w:p>
          <w:p w:rsidR="00A55CDF" w:rsidRPr="007E26B0" w:rsidRDefault="00A55CDF" w:rsidP="00A55CDF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7410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sz w:val="20"/>
                <w:szCs w:val="20"/>
              </w:rPr>
              <w:t>Görevinin gerektirdiği dü</w:t>
            </w:r>
            <w:r w:rsidR="00050039" w:rsidRPr="007E26B0">
              <w:rPr>
                <w:rFonts w:asciiTheme="minorHAnsi" w:hAnsiTheme="minorHAnsi"/>
                <w:sz w:val="20"/>
                <w:szCs w:val="20"/>
              </w:rPr>
              <w:t>zeyde iş deneyimine sahip olmak</w:t>
            </w:r>
          </w:p>
          <w:p w:rsidR="00050039" w:rsidRPr="007E26B0" w:rsidRDefault="00A55CDF" w:rsidP="00050039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7410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sz w:val="20"/>
                <w:szCs w:val="20"/>
              </w:rPr>
              <w:t>Yöneticilik niteliklerine sahip olmak; s</w:t>
            </w:r>
            <w:r w:rsidR="00050039" w:rsidRPr="007E26B0">
              <w:rPr>
                <w:rFonts w:asciiTheme="minorHAnsi" w:hAnsiTheme="minorHAnsi"/>
                <w:sz w:val="20"/>
                <w:szCs w:val="20"/>
              </w:rPr>
              <w:t>evk ve idare gereklerini bilmek</w:t>
            </w:r>
          </w:p>
          <w:p w:rsidR="00050039" w:rsidRPr="007E26B0" w:rsidRDefault="00050039" w:rsidP="0005003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A55CDF" w:rsidRPr="007E26B0" w:rsidRDefault="00A55CDF" w:rsidP="00A55CDF">
            <w:pPr>
              <w:pStyle w:val="NormalWeb"/>
              <w:numPr>
                <w:ilvl w:val="0"/>
                <w:numId w:val="1"/>
              </w:numPr>
              <w:tabs>
                <w:tab w:val="left" w:pos="0"/>
                <w:tab w:val="left" w:pos="426"/>
                <w:tab w:val="left" w:pos="851"/>
                <w:tab w:val="left" w:pos="993"/>
              </w:tabs>
              <w:spacing w:line="360" w:lineRule="auto"/>
              <w:ind w:left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sz w:val="20"/>
                <w:szCs w:val="20"/>
              </w:rPr>
              <w:t>2547 Sayılı YÖK Kanunu</w:t>
            </w:r>
          </w:p>
          <w:p w:rsidR="00A55CDF" w:rsidRPr="007E26B0" w:rsidRDefault="00A55CDF" w:rsidP="00A55CDF">
            <w:pPr>
              <w:pStyle w:val="NormalWeb"/>
              <w:numPr>
                <w:ilvl w:val="0"/>
                <w:numId w:val="1"/>
              </w:numPr>
              <w:tabs>
                <w:tab w:val="left" w:pos="0"/>
                <w:tab w:val="left" w:pos="426"/>
                <w:tab w:val="left" w:pos="851"/>
                <w:tab w:val="left" w:pos="993"/>
              </w:tabs>
              <w:spacing w:line="360" w:lineRule="auto"/>
              <w:ind w:left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sz w:val="20"/>
                <w:szCs w:val="20"/>
              </w:rPr>
              <w:t>Üniversitelerde Akademik Teşkilât Yönetmeliği</w:t>
            </w:r>
          </w:p>
          <w:p w:rsidR="00A55CDF" w:rsidRPr="007E26B0" w:rsidRDefault="00A55CDF" w:rsidP="00B54B24">
            <w:pPr>
              <w:pStyle w:val="NormalWeb"/>
              <w:tabs>
                <w:tab w:val="left" w:pos="567"/>
                <w:tab w:val="left" w:pos="709"/>
              </w:tabs>
              <w:spacing w:line="360" w:lineRule="auto"/>
              <w:ind w:left="78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55CDF" w:rsidRPr="007E26B0" w:rsidRDefault="00A55CDF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777217" w:rsidRPr="007E26B0" w:rsidRDefault="0078530D">
      <w:pPr>
        <w:rPr>
          <w:sz w:val="20"/>
          <w:szCs w:val="20"/>
        </w:rPr>
      </w:pPr>
    </w:p>
    <w:sectPr w:rsidR="00777217" w:rsidRPr="007E26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30D" w:rsidRDefault="0078530D" w:rsidP="005315EA">
      <w:pPr>
        <w:spacing w:after="0" w:line="240" w:lineRule="auto"/>
      </w:pPr>
      <w:r>
        <w:separator/>
      </w:r>
    </w:p>
  </w:endnote>
  <w:endnote w:type="continuationSeparator" w:id="0">
    <w:p w:rsidR="0078530D" w:rsidRDefault="0078530D" w:rsidP="0053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30D" w:rsidRDefault="0078530D" w:rsidP="005315EA">
      <w:pPr>
        <w:spacing w:after="0" w:line="240" w:lineRule="auto"/>
      </w:pPr>
      <w:r>
        <w:separator/>
      </w:r>
    </w:p>
  </w:footnote>
  <w:footnote w:type="continuationSeparator" w:id="0">
    <w:p w:rsidR="0078530D" w:rsidRDefault="0078530D" w:rsidP="00531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2"/>
      <w:gridCol w:w="2084"/>
      <w:gridCol w:w="1544"/>
    </w:tblGrid>
    <w:tr w:rsidR="005315EA" w:rsidRPr="007E26B0" w:rsidTr="00D622C4">
      <w:trPr>
        <w:trHeight w:val="282"/>
      </w:trPr>
      <w:tc>
        <w:tcPr>
          <w:tcW w:w="2401" w:type="dxa"/>
          <w:vMerge w:val="restart"/>
          <w:vAlign w:val="center"/>
        </w:tcPr>
        <w:p w:rsidR="005315EA" w:rsidRPr="007E26B0" w:rsidRDefault="008059C6" w:rsidP="005315EA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13B041F8" wp14:editId="6BDF9624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5315EA" w:rsidRPr="007E26B0" w:rsidRDefault="004F6EA7" w:rsidP="005315E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ANA SANAT DALI BAŞKANI </w:t>
          </w:r>
        </w:p>
      </w:tc>
      <w:tc>
        <w:tcPr>
          <w:tcW w:w="2126" w:type="dxa"/>
          <w:vAlign w:val="center"/>
        </w:tcPr>
        <w:p w:rsidR="005315EA" w:rsidRPr="007E26B0" w:rsidRDefault="005315EA" w:rsidP="005315EA">
          <w:pPr>
            <w:rPr>
              <w:rFonts w:cstheme="minorHAnsi"/>
              <w:b/>
              <w:sz w:val="20"/>
              <w:szCs w:val="20"/>
            </w:rPr>
          </w:pPr>
          <w:r w:rsidRPr="007E26B0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5315EA" w:rsidRPr="00C6575E" w:rsidRDefault="004F6EA7" w:rsidP="00C6575E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C6575E">
            <w:rPr>
              <w:rFonts w:cstheme="minorHAnsi"/>
              <w:b/>
              <w:sz w:val="20"/>
              <w:szCs w:val="20"/>
            </w:rPr>
            <w:t>KYS-GRV-023</w:t>
          </w:r>
        </w:p>
      </w:tc>
    </w:tr>
    <w:tr w:rsidR="005315EA" w:rsidRPr="007E26B0" w:rsidTr="00D622C4">
      <w:trPr>
        <w:trHeight w:val="283"/>
      </w:trPr>
      <w:tc>
        <w:tcPr>
          <w:tcW w:w="2401" w:type="dxa"/>
          <w:vMerge/>
          <w:vAlign w:val="center"/>
        </w:tcPr>
        <w:p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5315EA" w:rsidRPr="007E26B0" w:rsidRDefault="005315EA" w:rsidP="005315EA">
          <w:pPr>
            <w:rPr>
              <w:rFonts w:cstheme="minorHAnsi"/>
              <w:b/>
              <w:sz w:val="20"/>
              <w:szCs w:val="20"/>
            </w:rPr>
          </w:pPr>
          <w:r w:rsidRPr="007E26B0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5315EA" w:rsidRPr="00C6575E" w:rsidRDefault="008059C6" w:rsidP="00C6575E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5315EA" w:rsidRPr="007E26B0" w:rsidTr="00D622C4">
      <w:trPr>
        <w:trHeight w:val="283"/>
      </w:trPr>
      <w:tc>
        <w:tcPr>
          <w:tcW w:w="2401" w:type="dxa"/>
          <w:vMerge/>
          <w:vAlign w:val="center"/>
        </w:tcPr>
        <w:p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5315EA" w:rsidRPr="007E26B0" w:rsidRDefault="005315EA" w:rsidP="005315EA">
          <w:pPr>
            <w:rPr>
              <w:rFonts w:cstheme="minorHAnsi"/>
              <w:b/>
              <w:sz w:val="20"/>
              <w:szCs w:val="20"/>
            </w:rPr>
          </w:pPr>
          <w:r w:rsidRPr="007E26B0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5315EA" w:rsidRPr="00C6575E" w:rsidRDefault="005315EA" w:rsidP="00C6575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5315EA" w:rsidRPr="007E26B0" w:rsidTr="00D622C4">
      <w:trPr>
        <w:trHeight w:val="283"/>
      </w:trPr>
      <w:tc>
        <w:tcPr>
          <w:tcW w:w="2401" w:type="dxa"/>
          <w:vAlign w:val="center"/>
        </w:tcPr>
        <w:p w:rsidR="005315EA" w:rsidRPr="007E26B0" w:rsidRDefault="008059C6" w:rsidP="005315E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5315EA" w:rsidRPr="007E26B0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5315EA" w:rsidRPr="007E26B0" w:rsidRDefault="005315EA" w:rsidP="005315EA">
          <w:pPr>
            <w:rPr>
              <w:rFonts w:cstheme="minorHAnsi"/>
              <w:b/>
              <w:sz w:val="20"/>
              <w:szCs w:val="20"/>
            </w:rPr>
          </w:pPr>
          <w:r w:rsidRPr="007E26B0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5315EA" w:rsidRPr="00C6575E" w:rsidRDefault="005315EA" w:rsidP="00C6575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5315EA" w:rsidRPr="007E26B0" w:rsidTr="00D622C4">
      <w:trPr>
        <w:trHeight w:val="283"/>
      </w:trPr>
      <w:tc>
        <w:tcPr>
          <w:tcW w:w="2401" w:type="dxa"/>
          <w:vAlign w:val="center"/>
        </w:tcPr>
        <w:p w:rsidR="005315EA" w:rsidRPr="007E26B0" w:rsidRDefault="005315EA" w:rsidP="005315E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5315EA" w:rsidRPr="007E26B0" w:rsidRDefault="005315EA" w:rsidP="005315EA">
          <w:pPr>
            <w:rPr>
              <w:rFonts w:cstheme="minorHAnsi"/>
              <w:b/>
              <w:sz w:val="20"/>
              <w:szCs w:val="20"/>
            </w:rPr>
          </w:pPr>
          <w:r w:rsidRPr="007E26B0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5315EA" w:rsidRPr="00C6575E" w:rsidRDefault="004F6EA7" w:rsidP="00C6575E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C6575E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6575E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C6575E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8059C6">
            <w:rPr>
              <w:rFonts w:cstheme="minorHAnsi"/>
              <w:b/>
              <w:bCs/>
              <w:noProof/>
              <w:sz w:val="18"/>
              <w:szCs w:val="18"/>
            </w:rPr>
            <w:t>2</w:t>
          </w:r>
          <w:r w:rsidRPr="00C6575E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C6575E">
            <w:rPr>
              <w:rFonts w:cstheme="minorHAnsi"/>
              <w:b/>
              <w:sz w:val="18"/>
              <w:szCs w:val="18"/>
            </w:rPr>
            <w:t xml:space="preserve"> / </w:t>
          </w:r>
          <w:r w:rsidRPr="00C6575E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6575E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C6575E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8059C6">
            <w:rPr>
              <w:rFonts w:cstheme="minorHAnsi"/>
              <w:b/>
              <w:bCs/>
              <w:noProof/>
              <w:sz w:val="18"/>
              <w:szCs w:val="18"/>
            </w:rPr>
            <w:t>2</w:t>
          </w:r>
          <w:r w:rsidRPr="00C6575E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:rsidR="005315EA" w:rsidRDefault="005315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B2E71"/>
    <w:multiLevelType w:val="hybridMultilevel"/>
    <w:tmpl w:val="0962495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21D3E"/>
    <w:multiLevelType w:val="hybridMultilevel"/>
    <w:tmpl w:val="32DA2F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F5C43"/>
    <w:multiLevelType w:val="hybridMultilevel"/>
    <w:tmpl w:val="815E62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A9"/>
    <w:rsid w:val="00031C72"/>
    <w:rsid w:val="00050039"/>
    <w:rsid w:val="00137FE7"/>
    <w:rsid w:val="001C314F"/>
    <w:rsid w:val="001D410A"/>
    <w:rsid w:val="00204881"/>
    <w:rsid w:val="002E65E2"/>
    <w:rsid w:val="003A046C"/>
    <w:rsid w:val="003A0AF4"/>
    <w:rsid w:val="003C0CA7"/>
    <w:rsid w:val="004F6EA7"/>
    <w:rsid w:val="005315EA"/>
    <w:rsid w:val="0061609E"/>
    <w:rsid w:val="00673276"/>
    <w:rsid w:val="00753069"/>
    <w:rsid w:val="007805E1"/>
    <w:rsid w:val="0078530D"/>
    <w:rsid w:val="007E26B0"/>
    <w:rsid w:val="008059C6"/>
    <w:rsid w:val="0093685C"/>
    <w:rsid w:val="009A3CDB"/>
    <w:rsid w:val="009B23D9"/>
    <w:rsid w:val="00A55CDF"/>
    <w:rsid w:val="00A80BB7"/>
    <w:rsid w:val="00BB67A9"/>
    <w:rsid w:val="00C24460"/>
    <w:rsid w:val="00C6575E"/>
    <w:rsid w:val="00E2329B"/>
    <w:rsid w:val="00E5005A"/>
    <w:rsid w:val="00E84C19"/>
    <w:rsid w:val="00F162A2"/>
    <w:rsid w:val="00F37185"/>
    <w:rsid w:val="00F4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EDE09"/>
  <w15:docId w15:val="{E4A4EC0B-65B2-4F3E-881E-19487F7F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C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5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5C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31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15EA"/>
  </w:style>
  <w:style w:type="paragraph" w:styleId="AltBilgi">
    <w:name w:val="footer"/>
    <w:basedOn w:val="Normal"/>
    <w:link w:val="AltBilgiChar"/>
    <w:uiPriority w:val="99"/>
    <w:unhideWhenUsed/>
    <w:rsid w:val="00531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15EA"/>
  </w:style>
  <w:style w:type="paragraph" w:styleId="BalonMetni">
    <w:name w:val="Balloon Text"/>
    <w:basedOn w:val="Normal"/>
    <w:link w:val="BalonMetniChar"/>
    <w:uiPriority w:val="99"/>
    <w:semiHidden/>
    <w:unhideWhenUsed/>
    <w:rsid w:val="002E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6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8353A-40B5-46C1-BF3E-F1E036A4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Semih Dikmen</cp:lastModifiedBy>
  <cp:revision>2</cp:revision>
  <dcterms:created xsi:type="dcterms:W3CDTF">2022-03-12T10:16:00Z</dcterms:created>
  <dcterms:modified xsi:type="dcterms:W3CDTF">2022-03-12T10:16:00Z</dcterms:modified>
</cp:coreProperties>
</file>